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C3C5" w14:textId="3A82D88F" w:rsidR="008D0454" w:rsidRPr="008D0454" w:rsidRDefault="008D0454" w:rsidP="008D0454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8D0454">
        <w:rPr>
          <w:rFonts w:ascii="黑体" w:eastAsia="黑体" w:hAnsi="黑体" w:hint="eastAsia"/>
          <w:b/>
          <w:bCs/>
          <w:sz w:val="32"/>
          <w:szCs w:val="36"/>
        </w:rPr>
        <w:t>四川工商学院“专升本”选拔</w:t>
      </w:r>
    </w:p>
    <w:p w14:paraId="06F4F654" w14:textId="23509C7F" w:rsidR="008D0454" w:rsidRPr="008D0454" w:rsidRDefault="008D0454" w:rsidP="008D0454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8D0454">
        <w:rPr>
          <w:rFonts w:ascii="黑体" w:eastAsia="黑体" w:hAnsi="黑体" w:hint="eastAsia"/>
          <w:b/>
          <w:bCs/>
          <w:sz w:val="32"/>
          <w:szCs w:val="36"/>
        </w:rPr>
        <w:t>《大学语文》考试大纲</w:t>
      </w:r>
    </w:p>
    <w:p w14:paraId="66907818" w14:textId="4F5C2741" w:rsidR="008D0454" w:rsidRDefault="008D0454"/>
    <w:p w14:paraId="1D5AD017" w14:textId="370DD890" w:rsidR="008D0454" w:rsidRPr="008D0454" w:rsidRDefault="008D0454">
      <w:pPr>
        <w:rPr>
          <w:rFonts w:ascii="黑体" w:eastAsia="黑体" w:hAnsi="黑体"/>
          <w:sz w:val="28"/>
          <w:szCs w:val="32"/>
        </w:rPr>
      </w:pPr>
      <w:r w:rsidRPr="008D0454">
        <w:rPr>
          <w:rFonts w:ascii="黑体" w:eastAsia="黑体" w:hAnsi="黑体" w:hint="eastAsia"/>
          <w:sz w:val="28"/>
          <w:szCs w:val="32"/>
        </w:rPr>
        <w:t>一、考试要求</w:t>
      </w:r>
    </w:p>
    <w:p w14:paraId="0FD69B3B" w14:textId="49BB8822" w:rsidR="008D0454" w:rsidRDefault="008D0454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8D0454">
        <w:rPr>
          <w:rFonts w:ascii="仿宋" w:eastAsia="仿宋" w:hAnsi="仿宋" w:hint="eastAsia"/>
          <w:sz w:val="28"/>
          <w:szCs w:val="32"/>
        </w:rPr>
        <w:t>本课程要求应试者对古今中外的重要作家、作品、文学流派和文学现象有初步的了解，对文学作品具有初步的鉴赏</w:t>
      </w:r>
      <w:r w:rsidR="00082182">
        <w:rPr>
          <w:rFonts w:ascii="仿宋" w:eastAsia="仿宋" w:hAnsi="仿宋" w:hint="eastAsia"/>
          <w:sz w:val="28"/>
          <w:szCs w:val="32"/>
        </w:rPr>
        <w:t>分析</w:t>
      </w:r>
      <w:r w:rsidRPr="008D0454">
        <w:rPr>
          <w:rFonts w:ascii="仿宋" w:eastAsia="仿宋" w:hAnsi="仿宋" w:hint="eastAsia"/>
          <w:sz w:val="28"/>
          <w:szCs w:val="32"/>
        </w:rPr>
        <w:t>能力；要求应试者能够准确地阅读、理解现当代作品</w:t>
      </w:r>
      <w:r w:rsidR="00082182">
        <w:rPr>
          <w:rFonts w:ascii="仿宋" w:eastAsia="仿宋" w:hAnsi="仿宋" w:hint="eastAsia"/>
          <w:sz w:val="28"/>
          <w:szCs w:val="32"/>
        </w:rPr>
        <w:t>，并能够</w:t>
      </w:r>
      <w:r w:rsidR="00082182">
        <w:rPr>
          <w:rFonts w:ascii="仿宋" w:eastAsia="仿宋" w:hAnsi="仿宋" w:hint="eastAsia"/>
          <w:sz w:val="28"/>
          <w:szCs w:val="32"/>
        </w:rPr>
        <w:t>分析</w:t>
      </w:r>
      <w:r w:rsidR="00082182">
        <w:rPr>
          <w:rFonts w:ascii="仿宋" w:eastAsia="仿宋" w:hAnsi="仿宋" w:hint="eastAsia"/>
          <w:sz w:val="28"/>
          <w:szCs w:val="32"/>
        </w:rPr>
        <w:t>其</w:t>
      </w:r>
      <w:r w:rsidR="00082182">
        <w:rPr>
          <w:rFonts w:ascii="仿宋" w:eastAsia="仿宋" w:hAnsi="仿宋" w:hint="eastAsia"/>
          <w:sz w:val="28"/>
          <w:szCs w:val="32"/>
        </w:rPr>
        <w:t>思想内容、写作手法等</w:t>
      </w:r>
      <w:r w:rsidR="00082182">
        <w:rPr>
          <w:rFonts w:ascii="仿宋" w:eastAsia="仿宋" w:hAnsi="仿宋" w:hint="eastAsia"/>
          <w:sz w:val="28"/>
          <w:szCs w:val="32"/>
        </w:rPr>
        <w:t>。</w:t>
      </w:r>
      <w:r w:rsidR="00082182" w:rsidRPr="008D0454">
        <w:rPr>
          <w:rFonts w:ascii="仿宋" w:eastAsia="仿宋" w:hAnsi="仿宋" w:hint="eastAsia"/>
          <w:sz w:val="28"/>
          <w:szCs w:val="32"/>
        </w:rPr>
        <w:t>具备对一般记叙文、议论文和说明文的阅读理解</w:t>
      </w:r>
      <w:r w:rsidR="00082182">
        <w:rPr>
          <w:rFonts w:ascii="仿宋" w:eastAsia="仿宋" w:hAnsi="仿宋" w:hint="eastAsia"/>
          <w:sz w:val="28"/>
          <w:szCs w:val="32"/>
        </w:rPr>
        <w:t>分析</w:t>
      </w:r>
      <w:r w:rsidR="00082182" w:rsidRPr="008D0454">
        <w:rPr>
          <w:rFonts w:ascii="仿宋" w:eastAsia="仿宋" w:hAnsi="仿宋" w:hint="eastAsia"/>
          <w:sz w:val="28"/>
          <w:szCs w:val="32"/>
        </w:rPr>
        <w:t>能力</w:t>
      </w:r>
      <w:r w:rsidR="00082182">
        <w:rPr>
          <w:rFonts w:ascii="仿宋" w:eastAsia="仿宋" w:hAnsi="仿宋" w:hint="eastAsia"/>
          <w:sz w:val="28"/>
          <w:szCs w:val="32"/>
        </w:rPr>
        <w:t>。</w:t>
      </w:r>
      <w:r w:rsidRPr="008D0454">
        <w:rPr>
          <w:rFonts w:ascii="仿宋" w:eastAsia="仿宋" w:hAnsi="仿宋" w:hint="eastAsia"/>
          <w:sz w:val="28"/>
          <w:szCs w:val="32"/>
        </w:rPr>
        <w:t>能读懂</w:t>
      </w:r>
      <w:r w:rsidR="00877BAA">
        <w:rPr>
          <w:rFonts w:ascii="仿宋" w:eastAsia="仿宋" w:hAnsi="仿宋" w:hint="eastAsia"/>
          <w:sz w:val="28"/>
          <w:szCs w:val="32"/>
        </w:rPr>
        <w:t>并分析难易适中</w:t>
      </w:r>
      <w:r w:rsidRPr="008D0454">
        <w:rPr>
          <w:rFonts w:ascii="仿宋" w:eastAsia="仿宋" w:hAnsi="仿宋" w:hint="eastAsia"/>
          <w:sz w:val="28"/>
          <w:szCs w:val="32"/>
        </w:rPr>
        <w:t>的文言文，</w:t>
      </w:r>
      <w:r w:rsidR="00082182">
        <w:rPr>
          <w:rFonts w:ascii="仿宋" w:eastAsia="仿宋" w:hAnsi="仿宋" w:hint="eastAsia"/>
          <w:sz w:val="28"/>
          <w:szCs w:val="32"/>
        </w:rPr>
        <w:t>能解释常见的文言字词和语言现象。</w:t>
      </w:r>
      <w:r w:rsidRPr="008D0454">
        <w:rPr>
          <w:rFonts w:ascii="仿宋" w:eastAsia="仿宋" w:hAnsi="仿宋" w:hint="eastAsia"/>
          <w:sz w:val="28"/>
          <w:szCs w:val="32"/>
        </w:rPr>
        <w:t>要求应试者掌握规范的汉语言文字，</w:t>
      </w:r>
      <w:r w:rsidR="00082182">
        <w:rPr>
          <w:rFonts w:ascii="仿宋" w:eastAsia="仿宋" w:hAnsi="仿宋" w:hint="eastAsia"/>
          <w:sz w:val="28"/>
          <w:szCs w:val="32"/>
        </w:rPr>
        <w:t>具有</w:t>
      </w:r>
      <w:r w:rsidR="00082182" w:rsidRPr="008D0454">
        <w:rPr>
          <w:rFonts w:ascii="仿宋" w:eastAsia="仿宋" w:hAnsi="仿宋" w:hint="eastAsia"/>
          <w:sz w:val="28"/>
          <w:szCs w:val="32"/>
        </w:rPr>
        <w:t>记叙文、议论文</w:t>
      </w:r>
      <w:r w:rsidR="00082182">
        <w:rPr>
          <w:rFonts w:ascii="仿宋" w:eastAsia="仿宋" w:hAnsi="仿宋" w:hint="eastAsia"/>
          <w:sz w:val="28"/>
          <w:szCs w:val="32"/>
        </w:rPr>
        <w:t>和说明文等</w:t>
      </w:r>
      <w:r w:rsidR="00082182" w:rsidRPr="008D0454">
        <w:rPr>
          <w:rFonts w:ascii="仿宋" w:eastAsia="仿宋" w:hAnsi="仿宋" w:hint="eastAsia"/>
          <w:sz w:val="28"/>
          <w:szCs w:val="32"/>
        </w:rPr>
        <w:t>常用文体的</w:t>
      </w:r>
      <w:r w:rsidRPr="008D0454">
        <w:rPr>
          <w:rFonts w:ascii="仿宋" w:eastAsia="仿宋" w:hAnsi="仿宋" w:hint="eastAsia"/>
          <w:sz w:val="28"/>
          <w:szCs w:val="32"/>
        </w:rPr>
        <w:t>文体知识，具有良好的</w:t>
      </w:r>
      <w:r w:rsidR="00082182">
        <w:rPr>
          <w:rFonts w:ascii="仿宋" w:eastAsia="仿宋" w:hAnsi="仿宋" w:hint="eastAsia"/>
          <w:sz w:val="28"/>
          <w:szCs w:val="32"/>
        </w:rPr>
        <w:t>语言</w:t>
      </w:r>
      <w:r w:rsidRPr="008D0454">
        <w:rPr>
          <w:rFonts w:ascii="仿宋" w:eastAsia="仿宋" w:hAnsi="仿宋" w:hint="eastAsia"/>
          <w:sz w:val="28"/>
          <w:szCs w:val="32"/>
        </w:rPr>
        <w:t>文字表达能力，具有</w:t>
      </w:r>
      <w:r w:rsidR="00082182">
        <w:rPr>
          <w:rFonts w:ascii="仿宋" w:eastAsia="仿宋" w:hAnsi="仿宋" w:hint="eastAsia"/>
          <w:sz w:val="28"/>
          <w:szCs w:val="32"/>
        </w:rPr>
        <w:t>较高的</w:t>
      </w:r>
      <w:r w:rsidRPr="008D0454">
        <w:rPr>
          <w:rFonts w:ascii="仿宋" w:eastAsia="仿宋" w:hAnsi="仿宋" w:hint="eastAsia"/>
          <w:sz w:val="28"/>
          <w:szCs w:val="32"/>
        </w:rPr>
        <w:t>写作能力。</w:t>
      </w:r>
    </w:p>
    <w:p w14:paraId="4ECD69F4" w14:textId="2E13BA0C" w:rsidR="008D0454" w:rsidRPr="008D0454" w:rsidRDefault="008D0454" w:rsidP="008D0454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</w:t>
      </w:r>
      <w:r w:rsidRPr="008D0454">
        <w:rPr>
          <w:rFonts w:ascii="黑体" w:eastAsia="黑体" w:hAnsi="黑体" w:hint="eastAsia"/>
          <w:sz w:val="28"/>
          <w:szCs w:val="32"/>
        </w:rPr>
        <w:t>、考试</w:t>
      </w:r>
      <w:r w:rsidR="002B7C59">
        <w:rPr>
          <w:rFonts w:ascii="黑体" w:eastAsia="黑体" w:hAnsi="黑体" w:hint="eastAsia"/>
          <w:sz w:val="28"/>
          <w:szCs w:val="32"/>
        </w:rPr>
        <w:t>内容</w:t>
      </w:r>
    </w:p>
    <w:p w14:paraId="77FEDE24" w14:textId="45D51AFA" w:rsidR="008D0454" w:rsidRDefault="008D0454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8D0454">
        <w:rPr>
          <w:rFonts w:ascii="仿宋" w:eastAsia="仿宋" w:hAnsi="仿宋" w:hint="eastAsia"/>
          <w:sz w:val="28"/>
          <w:szCs w:val="32"/>
        </w:rPr>
        <w:t>本课程考试内容分为四个部分：语言知识、文学知识、阅读赏析和写作。</w:t>
      </w:r>
    </w:p>
    <w:p w14:paraId="1B78C0A4" w14:textId="399ABB3A" w:rsidR="002B7C59" w:rsidRDefault="002B7C59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1.语言知识</w:t>
      </w:r>
    </w:p>
    <w:p w14:paraId="000D7DE2" w14:textId="1BEBF2E6" w:rsidR="002B7C59" w:rsidRDefault="002B7C59" w:rsidP="008D045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2B7C59">
        <w:rPr>
          <w:rFonts w:ascii="仿宋" w:eastAsia="仿宋" w:hAnsi="仿宋" w:hint="eastAsia"/>
          <w:sz w:val="28"/>
          <w:szCs w:val="32"/>
        </w:rPr>
        <w:t>（</w:t>
      </w:r>
      <w:r w:rsidRPr="002B7C59">
        <w:rPr>
          <w:rFonts w:ascii="仿宋" w:eastAsia="仿宋" w:hAnsi="仿宋"/>
          <w:sz w:val="28"/>
          <w:szCs w:val="32"/>
        </w:rPr>
        <w:t>1）解释现代语体文作品中的疑难词语（不含科技术语）；准确地使用汉字，符合汉语语法规范，即不写错字、别字和其他不规范的文字，语句通顺、语意表达清晰。</w:t>
      </w:r>
    </w:p>
    <w:p w14:paraId="79849DAF" w14:textId="3A626368" w:rsidR="002B7C59" w:rsidRDefault="002B7C59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2B7C59">
        <w:rPr>
          <w:rFonts w:ascii="仿宋" w:eastAsia="仿宋" w:hAnsi="仿宋" w:hint="eastAsia"/>
          <w:sz w:val="28"/>
          <w:szCs w:val="32"/>
        </w:rPr>
        <w:t>（</w:t>
      </w:r>
      <w:r w:rsidRPr="002B7C59">
        <w:rPr>
          <w:rFonts w:ascii="仿宋" w:eastAsia="仿宋" w:hAnsi="仿宋"/>
          <w:sz w:val="28"/>
          <w:szCs w:val="32"/>
        </w:rPr>
        <w:t>2）掌握文言文作品中那些在现代汉语中仍具有生命力的文言词语，掌握文言文作品中的常见实词、虚词的词类活用等语言现象，能够解释常用的文言词语，进行简单的文言语句今译。</w:t>
      </w:r>
    </w:p>
    <w:p w14:paraId="467D0385" w14:textId="7B48A12C" w:rsidR="00EB6B08" w:rsidRDefault="00EB6B08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2.文学知识</w:t>
      </w:r>
    </w:p>
    <w:p w14:paraId="2C5C1005" w14:textId="5D30D2F4" w:rsidR="00EB6B08" w:rsidRDefault="00EB6B08" w:rsidP="008D045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lastRenderedPageBreak/>
        <w:t>（</w:t>
      </w:r>
      <w:r w:rsidRPr="00EB6B08">
        <w:rPr>
          <w:rFonts w:ascii="仿宋" w:eastAsia="仿宋" w:hAnsi="仿宋"/>
          <w:sz w:val="28"/>
          <w:szCs w:val="32"/>
        </w:rPr>
        <w:t>1）作家作品知识：掌握古今中外作家作品的基  本情况，如掌握教材中出现的作家的时代、国别、字号、代表作、诗文集名称、文学主张、艺术成就等；掌握教材中出现的重要作品的作者、出处、编著年代、基本内容、主要特色和在文学史上的地位等。</w:t>
      </w:r>
    </w:p>
    <w:p w14:paraId="633775B5" w14:textId="7E082C53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2）了解教材中出现的文学流派和文学现象。</w:t>
      </w:r>
    </w:p>
    <w:p w14:paraId="0B17C48F" w14:textId="1A997B0B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3）能够识别教材范围内经典作品中的名言警句。</w:t>
      </w:r>
    </w:p>
    <w:p w14:paraId="3519BFF2" w14:textId="0D121776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4）掌握教材中涉及的各种文体知识，如记叙文、议论文、说明文、诗、词、小说等的重要文体特征。</w:t>
      </w:r>
    </w:p>
    <w:p w14:paraId="0A1AC1C4" w14:textId="07224646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3.阅读分析</w:t>
      </w:r>
    </w:p>
    <w:p w14:paraId="48EEAE44" w14:textId="6BAB72B0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能准确地分析一篇作品的主题、篇章结构、语言特点和表现手法，同时结合不同文体的特点对作品进行赏析。</w:t>
      </w:r>
    </w:p>
    <w:p w14:paraId="5C30840D" w14:textId="77777777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1）了解作品的题材，理解并概括作品的主旨（如论说文的中心论点，记叙文的中心思想，诗词的基本思想感情，小说的主题思想）。</w:t>
      </w:r>
    </w:p>
    <w:p w14:paraId="2B5BB709" w14:textId="3E107312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（2）能准确识别作品结构的常见手法，如总分、前后呼应、过渡（承前启后）、画龙点睛。</w:t>
      </w:r>
    </w:p>
    <w:p w14:paraId="12BA9AAC" w14:textId="77777777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3）理解并概括作品的主要创作特色，对各种文体常用的文学表现手法和技巧，如对比、烘托映衬、铺垫、暗示、比兴、象征、白描、夹叙夹议、托物言志等，能联系作品作简要分析。</w:t>
      </w:r>
    </w:p>
    <w:p w14:paraId="181B45D2" w14:textId="00034B97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4）识别并理解作品中常见的修辞格，如比喻、比拟（拟人和拟物）、夸张、对偶、排比、用典、反语、设问、借代、反复、层递等，能联系作品说明其修辞作用。</w:t>
      </w:r>
    </w:p>
    <w:p w14:paraId="0A6B2630" w14:textId="77777777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（</w:t>
      </w:r>
      <w:r w:rsidRPr="00EB6B08">
        <w:rPr>
          <w:rFonts w:ascii="仿宋" w:eastAsia="仿宋" w:hAnsi="仿宋"/>
          <w:sz w:val="28"/>
          <w:szCs w:val="32"/>
        </w:rPr>
        <w:t>5）分析作品的语言特点，体味富有表现力的语言的含义和表</w:t>
      </w:r>
      <w:r w:rsidRPr="00EB6B08">
        <w:rPr>
          <w:rFonts w:ascii="仿宋" w:eastAsia="仿宋" w:hAnsi="仿宋"/>
          <w:sz w:val="28"/>
          <w:szCs w:val="32"/>
        </w:rPr>
        <w:lastRenderedPageBreak/>
        <w:t>情达意的作用。</w:t>
      </w:r>
    </w:p>
    <w:p w14:paraId="19779223" w14:textId="1BAE9628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（6）根据不同文体的要求，结合文体知识对作品进行鉴赏。如史传体文学与小说，侧重于人物、结构、语言的鉴赏；诗词、散文，侧重于抒情、写景、状物、意象、遣词造句等方面的鉴赏。</w:t>
      </w:r>
    </w:p>
    <w:p w14:paraId="13C32C57" w14:textId="7C6938B1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4．写作</w:t>
      </w:r>
    </w:p>
    <w:p w14:paraId="16CFE5FD" w14:textId="45D22391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命题或给材料作文，文体为记叙文、议论文或散文；作文的基本要求是：思想内容健康，中心明确，条理清楚，结构完整、文字通顺、标点正确、书写工整、字体行款合乎规范。字数不少于</w:t>
      </w:r>
      <w:r>
        <w:rPr>
          <w:rFonts w:ascii="仿宋" w:eastAsia="仿宋" w:hAnsi="仿宋" w:hint="eastAsia"/>
          <w:sz w:val="28"/>
          <w:szCs w:val="32"/>
        </w:rPr>
        <w:t>6</w:t>
      </w:r>
      <w:r w:rsidRPr="00EB6B08">
        <w:rPr>
          <w:rFonts w:ascii="仿宋" w:eastAsia="仿宋" w:hAnsi="仿宋"/>
          <w:sz w:val="28"/>
          <w:szCs w:val="32"/>
        </w:rPr>
        <w:t>00字。</w:t>
      </w:r>
    </w:p>
    <w:p w14:paraId="0C90515A" w14:textId="6973F83E" w:rsidR="00EB6B08" w:rsidRPr="008D0454" w:rsidRDefault="00EB6B08" w:rsidP="00EB6B08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三</w:t>
      </w:r>
      <w:r w:rsidRPr="008D0454">
        <w:rPr>
          <w:rFonts w:ascii="黑体" w:eastAsia="黑体" w:hAnsi="黑体" w:hint="eastAsia"/>
          <w:sz w:val="28"/>
          <w:szCs w:val="32"/>
        </w:rPr>
        <w:t>、考试</w:t>
      </w:r>
      <w:r>
        <w:rPr>
          <w:rFonts w:ascii="黑体" w:eastAsia="黑体" w:hAnsi="黑体" w:hint="eastAsia"/>
          <w:sz w:val="28"/>
          <w:szCs w:val="32"/>
        </w:rPr>
        <w:t>方式与试卷结构</w:t>
      </w:r>
    </w:p>
    <w:p w14:paraId="7D0D4624" w14:textId="77777777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1、考试方式：闭卷、笔试。</w:t>
      </w:r>
    </w:p>
    <w:p w14:paraId="60125798" w14:textId="77777777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2、试卷分数：试卷满分为100分（60分为及格线）</w:t>
      </w:r>
    </w:p>
    <w:p w14:paraId="36055A6A" w14:textId="2495F0EC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3、考试时间： 120分钟</w:t>
      </w:r>
    </w:p>
    <w:p w14:paraId="38E202FE" w14:textId="32CFA687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4、试题难易比例：</w:t>
      </w:r>
    </w:p>
    <w:p w14:paraId="63344775" w14:textId="1ABB5F5D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除写作题外，较容易题约占</w:t>
      </w:r>
      <w:r w:rsidRPr="00EB6B08">
        <w:rPr>
          <w:rFonts w:ascii="仿宋" w:eastAsia="仿宋" w:hAnsi="仿宋"/>
          <w:sz w:val="28"/>
          <w:szCs w:val="32"/>
        </w:rPr>
        <w:t>50%（约30分），中等难度题约占40%（约25分），较难题约占10%（约5分）</w:t>
      </w:r>
    </w:p>
    <w:p w14:paraId="2146255D" w14:textId="1344543B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5、试卷内容比例：</w:t>
      </w:r>
    </w:p>
    <w:p w14:paraId="3F6013B5" w14:textId="703719F9" w:rsidR="00EB6B08" w:rsidRDefault="00EB6B08" w:rsidP="00BA1C8E">
      <w:pPr>
        <w:spacing w:line="360" w:lineRule="auto"/>
        <w:ind w:firstLineChars="300" w:firstLine="84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作文题</w:t>
      </w:r>
      <w:r w:rsidR="00BA1C8E">
        <w:rPr>
          <w:rFonts w:ascii="仿宋" w:eastAsia="仿宋" w:hAnsi="仿宋" w:hint="eastAsia"/>
          <w:sz w:val="28"/>
          <w:szCs w:val="32"/>
        </w:rPr>
        <w:t>40分。其他，</w:t>
      </w:r>
      <w:r w:rsidRPr="00EB6B08">
        <w:rPr>
          <w:rFonts w:ascii="仿宋" w:eastAsia="仿宋" w:hAnsi="仿宋" w:hint="eastAsia"/>
          <w:sz w:val="28"/>
          <w:szCs w:val="32"/>
        </w:rPr>
        <w:t>现代文学作品约占</w:t>
      </w:r>
      <w:r w:rsidRPr="00EB6B08">
        <w:rPr>
          <w:rFonts w:ascii="仿宋" w:eastAsia="仿宋" w:hAnsi="仿宋"/>
          <w:sz w:val="28"/>
          <w:szCs w:val="32"/>
        </w:rPr>
        <w:t>35分，古文作品约占25分。</w:t>
      </w:r>
    </w:p>
    <w:p w14:paraId="54EA3047" w14:textId="0D52F8E2" w:rsidR="00EB6B08" w:rsidRDefault="00EB6B08" w:rsidP="00EB6B08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EB6B08">
        <w:rPr>
          <w:rFonts w:ascii="仿宋" w:eastAsia="仿宋" w:hAnsi="仿宋"/>
          <w:sz w:val="28"/>
          <w:szCs w:val="32"/>
        </w:rPr>
        <w:t>6、试题题型：</w:t>
      </w:r>
    </w:p>
    <w:p w14:paraId="055537F5" w14:textId="59A338DE" w:rsidR="00EB6B08" w:rsidRPr="00EB6B08" w:rsidRDefault="00EB6B08" w:rsidP="00EB6B0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EB6B08">
        <w:rPr>
          <w:rFonts w:ascii="仿宋" w:eastAsia="仿宋" w:hAnsi="仿宋" w:hint="eastAsia"/>
          <w:sz w:val="28"/>
          <w:szCs w:val="32"/>
        </w:rPr>
        <w:t>选择题</w:t>
      </w:r>
      <w:r w:rsidR="00BA1C8E">
        <w:rPr>
          <w:rFonts w:ascii="仿宋" w:eastAsia="仿宋" w:hAnsi="仿宋" w:hint="eastAsia"/>
          <w:sz w:val="28"/>
          <w:szCs w:val="32"/>
        </w:rPr>
        <w:t>、</w:t>
      </w:r>
      <w:r w:rsidR="002C6E91">
        <w:rPr>
          <w:rFonts w:ascii="仿宋" w:eastAsia="仿宋" w:hAnsi="仿宋" w:hint="eastAsia"/>
          <w:sz w:val="28"/>
          <w:szCs w:val="32"/>
        </w:rPr>
        <w:t>填空题、</w:t>
      </w:r>
      <w:r w:rsidRPr="00EB6B08">
        <w:rPr>
          <w:rFonts w:ascii="仿宋" w:eastAsia="仿宋" w:hAnsi="仿宋" w:hint="eastAsia"/>
          <w:sz w:val="28"/>
          <w:szCs w:val="32"/>
        </w:rPr>
        <w:t>词语解释题（包括文言词语和现代作品中的词语）</w:t>
      </w:r>
      <w:r w:rsidR="00BA1C8E">
        <w:rPr>
          <w:rFonts w:ascii="仿宋" w:eastAsia="仿宋" w:hAnsi="仿宋" w:hint="eastAsia"/>
          <w:sz w:val="28"/>
          <w:szCs w:val="32"/>
        </w:rPr>
        <w:t>或判断题</w:t>
      </w:r>
      <w:r w:rsidRPr="00EB6B08">
        <w:rPr>
          <w:rFonts w:ascii="仿宋" w:eastAsia="仿宋" w:hAnsi="仿宋" w:hint="eastAsia"/>
          <w:sz w:val="28"/>
          <w:szCs w:val="32"/>
        </w:rPr>
        <w:t>、阅读分析题</w:t>
      </w:r>
      <w:r w:rsidR="00BA1C8E">
        <w:rPr>
          <w:rFonts w:ascii="仿宋" w:eastAsia="仿宋" w:hAnsi="仿宋" w:hint="eastAsia"/>
          <w:sz w:val="28"/>
          <w:szCs w:val="32"/>
        </w:rPr>
        <w:t>（含现代文阅读分析和文言文阅读分析）</w:t>
      </w:r>
      <w:r w:rsidRPr="00EB6B08">
        <w:rPr>
          <w:rFonts w:ascii="仿宋" w:eastAsia="仿宋" w:hAnsi="仿宋" w:hint="eastAsia"/>
          <w:sz w:val="28"/>
          <w:szCs w:val="32"/>
        </w:rPr>
        <w:t>、作文题等。</w:t>
      </w:r>
    </w:p>
    <w:sectPr w:rsidR="00EB6B08" w:rsidRPr="00EB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54"/>
    <w:rsid w:val="00082182"/>
    <w:rsid w:val="002B7C59"/>
    <w:rsid w:val="002C6E91"/>
    <w:rsid w:val="004F3271"/>
    <w:rsid w:val="00877BAA"/>
    <w:rsid w:val="008D0454"/>
    <w:rsid w:val="00BA1C8E"/>
    <w:rsid w:val="00E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C84C"/>
  <w15:chartTrackingRefBased/>
  <w15:docId w15:val="{A9B932D4-7EEE-4D93-961B-92F7D029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L</dc:creator>
  <cp:keywords/>
  <dc:description/>
  <cp:lastModifiedBy>YL L</cp:lastModifiedBy>
  <cp:revision>3</cp:revision>
  <dcterms:created xsi:type="dcterms:W3CDTF">2020-05-16T00:56:00Z</dcterms:created>
  <dcterms:modified xsi:type="dcterms:W3CDTF">2020-05-16T04:18:00Z</dcterms:modified>
</cp:coreProperties>
</file>